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ED7B3" w14:textId="77777777" w:rsidR="0080662A" w:rsidRDefault="0080662A" w:rsidP="00EA4289">
      <w:pPr>
        <w:jc w:val="both"/>
      </w:pPr>
    </w:p>
    <w:p w14:paraId="3805B1BA" w14:textId="77777777" w:rsidR="0080662A" w:rsidRDefault="0080662A" w:rsidP="00EA4289">
      <w:pPr>
        <w:jc w:val="both"/>
      </w:pPr>
    </w:p>
    <w:p w14:paraId="4D7FF789" w14:textId="77777777" w:rsidR="0080662A" w:rsidRDefault="0080662A" w:rsidP="00EA4289">
      <w:pPr>
        <w:jc w:val="both"/>
      </w:pPr>
    </w:p>
    <w:p w14:paraId="41482586" w14:textId="77777777" w:rsidR="0080662A" w:rsidRDefault="0080662A" w:rsidP="00EA4289">
      <w:pPr>
        <w:jc w:val="both"/>
      </w:pPr>
    </w:p>
    <w:p w14:paraId="5262DC4A" w14:textId="77777777" w:rsidR="000B28F9" w:rsidRDefault="000B28F9" w:rsidP="000B28F9">
      <w:pPr>
        <w:jc w:val="center"/>
        <w:rPr>
          <w:rFonts w:eastAsia="Times New Roman"/>
          <w:b/>
          <w:bCs/>
          <w:sz w:val="28"/>
          <w:szCs w:val="28"/>
          <w:lang w:val="en-GB"/>
        </w:rPr>
      </w:pPr>
    </w:p>
    <w:p w14:paraId="3F64BA1C" w14:textId="5B505728" w:rsidR="00C32A44" w:rsidRPr="00C32A44" w:rsidRDefault="00C32A44" w:rsidP="00C32A44">
      <w:pPr>
        <w:jc w:val="center"/>
        <w:rPr>
          <w:rFonts w:eastAsia="Times New Roman" w:cs="Calibri"/>
          <w:b/>
          <w:bCs/>
          <w:sz w:val="28"/>
          <w:szCs w:val="28"/>
        </w:rPr>
      </w:pPr>
      <w:r w:rsidRPr="00C32A44">
        <w:rPr>
          <w:rFonts w:eastAsia="Times New Roman" w:cs="Calibri"/>
          <w:b/>
          <w:bCs/>
          <w:sz w:val="28"/>
          <w:szCs w:val="28"/>
        </w:rPr>
        <w:t>CALIA ITALIA CELEBRA I SUOI 60 ANNI DI ATTIVITÀ</w:t>
      </w:r>
      <w:r>
        <w:rPr>
          <w:rFonts w:eastAsia="Times New Roman" w:cs="Calibri"/>
          <w:b/>
          <w:bCs/>
          <w:sz w:val="28"/>
          <w:szCs w:val="28"/>
        </w:rPr>
        <w:t xml:space="preserve"> </w:t>
      </w:r>
      <w:r w:rsidRPr="00C32A44">
        <w:rPr>
          <w:rFonts w:eastAsia="Times New Roman" w:cs="Calibri"/>
          <w:b/>
          <w:bCs/>
          <w:sz w:val="28"/>
          <w:szCs w:val="28"/>
        </w:rPr>
        <w:t>AL SALONE DEL MOBILE.MILANO 2025</w:t>
      </w:r>
      <w:r>
        <w:rPr>
          <w:rFonts w:eastAsia="Times New Roman" w:cs="Calibri"/>
          <w:b/>
          <w:bCs/>
          <w:sz w:val="28"/>
          <w:szCs w:val="28"/>
        </w:rPr>
        <w:t xml:space="preserve"> </w:t>
      </w:r>
      <w:r w:rsidRPr="00C32A44">
        <w:rPr>
          <w:rFonts w:eastAsia="Times New Roman" w:cs="Calibri"/>
          <w:b/>
          <w:bCs/>
          <w:sz w:val="28"/>
          <w:szCs w:val="28"/>
        </w:rPr>
        <w:t>E PRESSO IL SUO FLAGSHIP STORE</w:t>
      </w:r>
      <w:r>
        <w:rPr>
          <w:rFonts w:eastAsia="Times New Roman" w:cs="Calibri"/>
          <w:b/>
          <w:bCs/>
          <w:sz w:val="28"/>
          <w:szCs w:val="28"/>
        </w:rPr>
        <w:t xml:space="preserve"> </w:t>
      </w:r>
      <w:r w:rsidRPr="00C32A44">
        <w:rPr>
          <w:rFonts w:eastAsia="Times New Roman" w:cs="Calibri"/>
          <w:b/>
          <w:bCs/>
          <w:sz w:val="28"/>
          <w:szCs w:val="28"/>
        </w:rPr>
        <w:t>IN CENTRO CITTÀ</w:t>
      </w:r>
      <w:r>
        <w:rPr>
          <w:rFonts w:eastAsia="Times New Roman" w:cs="Calibri"/>
          <w:b/>
          <w:bCs/>
          <w:sz w:val="28"/>
          <w:szCs w:val="28"/>
        </w:rPr>
        <w:t xml:space="preserve"> </w:t>
      </w:r>
      <w:r w:rsidRPr="00C32A44">
        <w:rPr>
          <w:rFonts w:eastAsia="Times New Roman" w:cs="Calibri"/>
          <w:b/>
          <w:bCs/>
          <w:sz w:val="28"/>
          <w:szCs w:val="28"/>
        </w:rPr>
        <w:t>CON UNA RICCA PROPOSTA</w:t>
      </w:r>
      <w:r>
        <w:rPr>
          <w:rFonts w:eastAsia="Times New Roman" w:cs="Calibri"/>
          <w:b/>
          <w:bCs/>
          <w:sz w:val="28"/>
          <w:szCs w:val="28"/>
        </w:rPr>
        <w:t xml:space="preserve"> </w:t>
      </w:r>
      <w:r w:rsidRPr="00C32A44">
        <w:rPr>
          <w:rFonts w:eastAsia="Times New Roman" w:cs="Calibri"/>
          <w:b/>
          <w:bCs/>
          <w:sz w:val="28"/>
          <w:szCs w:val="28"/>
        </w:rPr>
        <w:t>ABITATIVA E UN NUOVO CLAIM</w:t>
      </w:r>
      <w:r>
        <w:rPr>
          <w:rFonts w:eastAsia="Times New Roman" w:cs="Calibri"/>
          <w:b/>
          <w:bCs/>
          <w:sz w:val="28"/>
          <w:szCs w:val="28"/>
        </w:rPr>
        <w:t xml:space="preserve"> </w:t>
      </w:r>
      <w:r w:rsidRPr="00C32A44">
        <w:rPr>
          <w:rFonts w:eastAsia="Times New Roman" w:cs="Calibri"/>
          <w:b/>
          <w:bCs/>
          <w:sz w:val="28"/>
          <w:szCs w:val="28"/>
        </w:rPr>
        <w:t>“60 YEARS. TIMELESS COMFORT”</w:t>
      </w:r>
    </w:p>
    <w:p w14:paraId="12F8CB73" w14:textId="77777777" w:rsidR="00E0531F" w:rsidRPr="00C32A44" w:rsidRDefault="00E0531F" w:rsidP="00EA4289">
      <w:pPr>
        <w:spacing w:line="240" w:lineRule="auto"/>
        <w:jc w:val="both"/>
        <w:rPr>
          <w:rFonts w:ascii="Helvetica" w:eastAsia="Helvetica" w:hAnsi="Helvetica" w:cs="Helvetica"/>
          <w:sz w:val="24"/>
          <w:szCs w:val="24"/>
        </w:rPr>
      </w:pPr>
    </w:p>
    <w:p w14:paraId="5BD8581B" w14:textId="77777777" w:rsidR="00C32A44" w:rsidRPr="00C32A44" w:rsidRDefault="00C32A44" w:rsidP="00C32A44">
      <w:pPr>
        <w:jc w:val="both"/>
        <w:rPr>
          <w:rFonts w:eastAsia="Times New Roman" w:cs="Calibri"/>
        </w:rPr>
      </w:pPr>
      <w:r w:rsidRPr="00C32A44">
        <w:rPr>
          <w:rFonts w:eastAsia="Times New Roman" w:cs="Calibri"/>
        </w:rPr>
        <w:t>Quest’anno Calia Italia, realtà tra le più conosciute nel settore degli imbottiti, si presenta al doppio appuntamento con il</w:t>
      </w:r>
      <w:r w:rsidRPr="00C32A44">
        <w:rPr>
          <w:rFonts w:eastAsia="Times New Roman" w:cs="Calibri"/>
          <w:b/>
          <w:bCs/>
        </w:rPr>
        <w:t xml:space="preserve"> Salone del </w:t>
      </w:r>
      <w:proofErr w:type="spellStart"/>
      <w:r w:rsidRPr="00C32A44">
        <w:rPr>
          <w:rFonts w:eastAsia="Times New Roman" w:cs="Calibri"/>
          <w:b/>
          <w:bCs/>
        </w:rPr>
        <w:t>Mobile.Milano</w:t>
      </w:r>
      <w:proofErr w:type="spellEnd"/>
      <w:r w:rsidRPr="00C32A44">
        <w:rPr>
          <w:rFonts w:eastAsia="Times New Roman" w:cs="Calibri"/>
          <w:b/>
          <w:bCs/>
        </w:rPr>
        <w:t xml:space="preserve"> </w:t>
      </w:r>
      <w:r w:rsidRPr="00C32A44">
        <w:rPr>
          <w:rFonts w:eastAsia="Times New Roman" w:cs="Calibri"/>
          <w:b/>
        </w:rPr>
        <w:t>2025 e</w:t>
      </w:r>
      <w:r w:rsidRPr="00C32A44">
        <w:rPr>
          <w:rFonts w:eastAsia="Times New Roman" w:cs="Calibri"/>
          <w:b/>
          <w:bCs/>
        </w:rPr>
        <w:t xml:space="preserve"> con il Fuorisalone nel suo </w:t>
      </w:r>
      <w:proofErr w:type="spellStart"/>
      <w:r w:rsidRPr="00C32A44">
        <w:rPr>
          <w:rFonts w:eastAsia="Times New Roman" w:cs="Calibri"/>
          <w:b/>
          <w:bCs/>
        </w:rPr>
        <w:t>Flagship</w:t>
      </w:r>
      <w:proofErr w:type="spellEnd"/>
      <w:r w:rsidRPr="00C32A44">
        <w:rPr>
          <w:rFonts w:eastAsia="Times New Roman" w:cs="Calibri"/>
          <w:b/>
          <w:bCs/>
        </w:rPr>
        <w:t xml:space="preserve"> Store di via Molino delle Armi 49 </w:t>
      </w:r>
      <w:r w:rsidRPr="00C32A44">
        <w:rPr>
          <w:rFonts w:eastAsia="Times New Roman" w:cs="Calibri"/>
        </w:rPr>
        <w:t xml:space="preserve">con un importante traguardo da festeggiare. Il </w:t>
      </w:r>
      <w:r w:rsidRPr="00C32A44">
        <w:rPr>
          <w:rFonts w:eastAsia="Times New Roman" w:cs="Calibri"/>
          <w:b/>
          <w:bCs/>
        </w:rPr>
        <w:t>60° anniversario</w:t>
      </w:r>
      <w:r w:rsidRPr="00C32A44">
        <w:rPr>
          <w:rFonts w:eastAsia="Times New Roman" w:cs="Calibri"/>
        </w:rPr>
        <w:t xml:space="preserve"> dell’attività aziendale, </w:t>
      </w:r>
      <w:r w:rsidRPr="00C32A44">
        <w:rPr>
          <w:rFonts w:cs="Calibri"/>
          <w:color w:val="111111"/>
        </w:rPr>
        <w:t xml:space="preserve">celebrato con il </w:t>
      </w:r>
      <w:r w:rsidRPr="00C32A44">
        <w:rPr>
          <w:rFonts w:cs="Calibri"/>
          <w:b/>
          <w:bCs/>
          <w:color w:val="111111"/>
        </w:rPr>
        <w:t xml:space="preserve">nuovo </w:t>
      </w:r>
      <w:proofErr w:type="spellStart"/>
      <w:r w:rsidRPr="00C32A44">
        <w:rPr>
          <w:rFonts w:cs="Calibri"/>
          <w:b/>
          <w:bCs/>
          <w:color w:val="111111"/>
        </w:rPr>
        <w:t>claim</w:t>
      </w:r>
      <w:proofErr w:type="spellEnd"/>
      <w:r w:rsidRPr="00C32A44">
        <w:rPr>
          <w:rFonts w:cs="Calibri"/>
          <w:b/>
          <w:bCs/>
          <w:color w:val="111111"/>
        </w:rPr>
        <w:t xml:space="preserve"> "60 </w:t>
      </w:r>
      <w:proofErr w:type="spellStart"/>
      <w:r w:rsidRPr="00C32A44">
        <w:rPr>
          <w:rFonts w:cs="Calibri"/>
          <w:b/>
          <w:bCs/>
          <w:color w:val="111111"/>
        </w:rPr>
        <w:t>years</w:t>
      </w:r>
      <w:proofErr w:type="spellEnd"/>
      <w:r w:rsidRPr="00C32A44">
        <w:rPr>
          <w:rFonts w:cs="Calibri"/>
          <w:b/>
          <w:bCs/>
          <w:color w:val="111111"/>
        </w:rPr>
        <w:t xml:space="preserve">. </w:t>
      </w:r>
      <w:proofErr w:type="spellStart"/>
      <w:r w:rsidRPr="00C32A44">
        <w:rPr>
          <w:rFonts w:cs="Calibri"/>
          <w:b/>
          <w:bCs/>
          <w:color w:val="111111"/>
        </w:rPr>
        <w:t>Timeless</w:t>
      </w:r>
      <w:proofErr w:type="spellEnd"/>
      <w:r w:rsidRPr="00C32A44">
        <w:rPr>
          <w:rFonts w:cs="Calibri"/>
          <w:b/>
          <w:bCs/>
          <w:color w:val="111111"/>
        </w:rPr>
        <w:t xml:space="preserve"> comfort"</w:t>
      </w:r>
      <w:r w:rsidRPr="00C32A44">
        <w:rPr>
          <w:rFonts w:cs="Calibri"/>
          <w:color w:val="111111"/>
        </w:rPr>
        <w:t xml:space="preserve">, </w:t>
      </w:r>
      <w:r w:rsidRPr="00C32A44">
        <w:rPr>
          <w:rFonts w:eastAsia="Times New Roman" w:cs="Calibri"/>
        </w:rPr>
        <w:t>farà infatti da filo conduttore dell’intera Design Week, rendendo gli ospiti partecipi di una storia familiare strettamente legata al suo territorio, la Basilicata e in particolare a Matera, importante fonte di ispirazione.</w:t>
      </w:r>
      <w:r w:rsidRPr="00C32A44">
        <w:rPr>
          <w:rFonts w:cs="Calibri"/>
          <w:color w:val="111111"/>
        </w:rPr>
        <w:t xml:space="preserve"> </w:t>
      </w:r>
      <w:r w:rsidRPr="00C32A44">
        <w:rPr>
          <w:rFonts w:eastAsia="Times New Roman" w:cs="Calibri"/>
        </w:rPr>
        <w:t>Il suo fascino senza tempo si ritrova sia nello</w:t>
      </w:r>
      <w:r w:rsidRPr="00C32A44">
        <w:rPr>
          <w:rFonts w:eastAsia="Times New Roman" w:cs="Calibri"/>
          <w:b/>
        </w:rPr>
        <w:t xml:space="preserve"> stand espositivo del Salone del </w:t>
      </w:r>
      <w:proofErr w:type="spellStart"/>
      <w:r w:rsidRPr="00C32A44">
        <w:rPr>
          <w:rFonts w:eastAsia="Times New Roman" w:cs="Calibri"/>
          <w:b/>
        </w:rPr>
        <w:t>Mobile.Milano</w:t>
      </w:r>
      <w:proofErr w:type="spellEnd"/>
      <w:r w:rsidRPr="00C32A44">
        <w:rPr>
          <w:rFonts w:eastAsia="Times New Roman" w:cs="Calibri"/>
          <w:b/>
        </w:rPr>
        <w:t xml:space="preserve"> 2025 </w:t>
      </w:r>
      <w:r w:rsidRPr="00C32A44">
        <w:rPr>
          <w:rFonts w:eastAsia="Times New Roman" w:cs="Calibri"/>
        </w:rPr>
        <w:t>si</w:t>
      </w:r>
      <w:r w:rsidRPr="00C32A44">
        <w:rPr>
          <w:rFonts w:cs="Calibri"/>
          <w:color w:val="111111"/>
        </w:rPr>
        <w:t>a nella nuova proposta abitativa,</w:t>
      </w:r>
      <w:r w:rsidRPr="00C32A44">
        <w:rPr>
          <w:rFonts w:eastAsia="Times New Roman" w:cs="Calibri"/>
        </w:rPr>
        <w:t xml:space="preserve"> frutto di una ricerca continua del comfort e della bellezza</w:t>
      </w:r>
      <w:r w:rsidRPr="00C32A44">
        <w:rPr>
          <w:rFonts w:cs="Calibri"/>
          <w:color w:val="111111"/>
        </w:rPr>
        <w:t xml:space="preserve"> abbracciando i temi della natura, della sostenibilità e dell'autenticità.</w:t>
      </w:r>
      <w:r w:rsidRPr="00C32A44">
        <w:rPr>
          <w:rFonts w:eastAsia="Times New Roman" w:cs="Calibri"/>
        </w:rPr>
        <w:t xml:space="preserve"> Lo stand gioca sulle tonalità della terra locale - marrone, bruciato, sfumature di grigi e beige, sabbia e rame fin quasi a evocare le venature dei canyon - esaltate dai rivestimenti materici. Forte del know </w:t>
      </w:r>
      <w:proofErr w:type="spellStart"/>
      <w:r w:rsidRPr="00C32A44">
        <w:rPr>
          <w:rFonts w:eastAsia="Times New Roman" w:cs="Calibri"/>
        </w:rPr>
        <w:t>how</w:t>
      </w:r>
      <w:proofErr w:type="spellEnd"/>
      <w:r w:rsidRPr="00C32A44">
        <w:rPr>
          <w:rFonts w:eastAsia="Times New Roman" w:cs="Calibri"/>
        </w:rPr>
        <w:t xml:space="preserve"> acquisito a partire dal lontano 1965, ogni singolo prodotto posizionato lungo il percorso espositivo esprime la sapienza artigianale e la capacità aziendale di mixare al meglio contemporaneità e tradizione. Grande protagonista, al centro dello spazio in tutte le sue versioni - divano tre posti, due posti, due posti e ½ e poltrona, nei rivestimenti in pelle e tessuto - figura il</w:t>
      </w:r>
      <w:r w:rsidRPr="00C32A44">
        <w:rPr>
          <w:rFonts w:eastAsia="Times New Roman" w:cs="Calibri"/>
          <w:b/>
        </w:rPr>
        <w:t xml:space="preserve"> divano </w:t>
      </w:r>
      <w:proofErr w:type="spellStart"/>
      <w:r w:rsidRPr="00C32A44">
        <w:rPr>
          <w:rFonts w:eastAsia="Times New Roman" w:cs="Calibri"/>
          <w:b/>
        </w:rPr>
        <w:t>Choco</w:t>
      </w:r>
      <w:proofErr w:type="spellEnd"/>
      <w:r w:rsidRPr="00C32A44">
        <w:rPr>
          <w:rFonts w:eastAsia="Times New Roman" w:cs="Calibri"/>
          <w:b/>
        </w:rPr>
        <w:t xml:space="preserve"> Magic</w:t>
      </w:r>
      <w:r w:rsidRPr="00C32A44">
        <w:rPr>
          <w:rFonts w:eastAsia="Times New Roman" w:cs="Calibri"/>
        </w:rPr>
        <w:t xml:space="preserve">, </w:t>
      </w:r>
      <w:r w:rsidRPr="00C32A44">
        <w:rPr>
          <w:rFonts w:eastAsia="Times New Roman" w:cs="Calibri"/>
          <w:b/>
          <w:bCs/>
        </w:rPr>
        <w:t>emblema dei 60 anni</w:t>
      </w:r>
      <w:r w:rsidRPr="00C32A44">
        <w:rPr>
          <w:rFonts w:eastAsia="Times New Roman" w:cs="Calibri"/>
        </w:rPr>
        <w:t xml:space="preserve"> perché disegnato nel 1984 dal fondatore Liborio Vincenzo Calia. Oggi </w:t>
      </w:r>
      <w:r w:rsidRPr="00C32A44">
        <w:rPr>
          <w:rFonts w:eastAsia="Times New Roman" w:cs="Calibri"/>
          <w:b/>
        </w:rPr>
        <w:t>proposto in un restyling esclusivo</w:t>
      </w:r>
      <w:r w:rsidRPr="00C32A44">
        <w:rPr>
          <w:rFonts w:eastAsia="Times New Roman" w:cs="Calibri"/>
        </w:rPr>
        <w:t xml:space="preserve">, curato dal figlio e direttore creativo, l'architetto Saverio Calia, </w:t>
      </w:r>
      <w:proofErr w:type="spellStart"/>
      <w:r w:rsidRPr="00C32A44">
        <w:rPr>
          <w:rFonts w:eastAsia="Times New Roman" w:cs="Calibri"/>
        </w:rPr>
        <w:t>Choco</w:t>
      </w:r>
      <w:proofErr w:type="spellEnd"/>
      <w:r w:rsidRPr="00C32A44">
        <w:rPr>
          <w:rFonts w:eastAsia="Times New Roman" w:cs="Calibri"/>
        </w:rPr>
        <w:t xml:space="preserve"> Magic rappresenta un omaggio simbolico all’attività produttiva che si tramanda di generazione in generazione. La nuova versione di Magic riprende il design accattivante anni ’70, rivisitato nelle linee e nei dettagli che ne favoriscono l’equilibrio tra passato e presente. Connotato dal bracciolo che arriva fino a terra, garantisce il massimo comfort di seduta grazie ai soffici cuscini a forma di saponetta adagiati su una base leggermente inclinata. Lo schienale, come nel modello originale, è dotato di un poggiatesta sollevabile manualmente che asseconda una seduta di maggior relax. Il secondo prodotto di punta della collezione è </w:t>
      </w:r>
      <w:r w:rsidRPr="00C32A44">
        <w:rPr>
          <w:rFonts w:eastAsia="Times New Roman" w:cs="Calibri"/>
          <w:b/>
        </w:rPr>
        <w:t>Freestyle</w:t>
      </w:r>
      <w:r w:rsidRPr="00C32A44">
        <w:rPr>
          <w:rFonts w:eastAsia="Times New Roman" w:cs="Calibri"/>
        </w:rPr>
        <w:t xml:space="preserve">, </w:t>
      </w:r>
      <w:r w:rsidRPr="00C32A44">
        <w:rPr>
          <w:rFonts w:eastAsia="Times New Roman" w:cs="Calibri"/>
          <w:b/>
          <w:bCs/>
        </w:rPr>
        <w:t>divano</w:t>
      </w:r>
      <w:r w:rsidRPr="00C32A44">
        <w:rPr>
          <w:rFonts w:eastAsia="Times New Roman" w:cs="Calibri"/>
        </w:rPr>
        <w:t xml:space="preserve"> dal design contemporaneo, disponibile nelle versioni con chaise longue e lineare. Sollevato da terra grazie ad eleganti piedi in metallo, prevede una seduta trapuntata dotata di molle insacchettate per una comodità ottimale e una lunga durata nel tempo. I braccioli sono regolabili manualmente e traslabili verso l’esterno come le spalliere, sollevabili manualmente tramite un meccanismo basculante per un appoggio più ergonomico della testa. Grazie al sistema Zero Wall, le spalliere basculanti ampliano la profondità di seduta trasformando il Freestyle in un vero e proprio day bed, pur mantenendo lo stesso ingombro.</w:t>
      </w:r>
    </w:p>
    <w:p w14:paraId="06ED06F9" w14:textId="77777777" w:rsidR="00C32A44" w:rsidRDefault="00C32A44" w:rsidP="00C32A44">
      <w:pPr>
        <w:jc w:val="both"/>
        <w:rPr>
          <w:rFonts w:eastAsia="Times New Roman" w:cs="Calibri"/>
        </w:rPr>
      </w:pPr>
      <w:r w:rsidRPr="00C32A44">
        <w:rPr>
          <w:rFonts w:eastAsia="Times New Roman" w:cs="Calibri"/>
        </w:rPr>
        <w:t>Best seller di Calia Italia, la</w:t>
      </w:r>
      <w:r w:rsidRPr="00C32A44">
        <w:rPr>
          <w:rFonts w:eastAsia="Times New Roman" w:cs="Calibri"/>
          <w:b/>
          <w:bCs/>
        </w:rPr>
        <w:t xml:space="preserve"> bergère Jacob</w:t>
      </w:r>
      <w:r w:rsidRPr="00C32A44">
        <w:rPr>
          <w:rFonts w:eastAsia="Times New Roman" w:cs="Calibri"/>
        </w:rPr>
        <w:t xml:space="preserve"> dalla seduta trapuntata rivestita in pelle o tessuto, è rieditata con il piede in legno (anziché in metallo) che le conferisce un nuovo fascino. Dopo il successo dell’anno scorso, la</w:t>
      </w:r>
      <w:r w:rsidRPr="00C32A44">
        <w:rPr>
          <w:rFonts w:eastAsia="Times New Roman" w:cs="Calibri"/>
          <w:b/>
          <w:bCs/>
        </w:rPr>
        <w:t xml:space="preserve"> collezione I Sassi, </w:t>
      </w:r>
      <w:r w:rsidRPr="00C32A44">
        <w:rPr>
          <w:rFonts w:eastAsia="Times New Roman" w:cs="Calibri"/>
        </w:rPr>
        <w:t xml:space="preserve">progettata da </w:t>
      </w:r>
      <w:proofErr w:type="spellStart"/>
      <w:r w:rsidRPr="00C32A44">
        <w:rPr>
          <w:rFonts w:eastAsia="Times New Roman" w:cs="Calibri"/>
        </w:rPr>
        <w:t>Timothee</w:t>
      </w:r>
      <w:proofErr w:type="spellEnd"/>
      <w:r w:rsidRPr="00C32A44">
        <w:rPr>
          <w:rFonts w:eastAsia="Times New Roman" w:cs="Calibri"/>
        </w:rPr>
        <w:t xml:space="preserve"> Studio con elementi componibili dalle linee morbide ed organiche ispirate ai famosi Sassi di Matera, sarà presente nella nuova ed elegante versione con rivestimenti dalle tonalità chiare e base in legno scuro.</w:t>
      </w:r>
    </w:p>
    <w:p w14:paraId="4F3E9C0A" w14:textId="77777777" w:rsidR="00C32A44" w:rsidRDefault="00C32A44" w:rsidP="00C32A44">
      <w:pPr>
        <w:jc w:val="both"/>
        <w:rPr>
          <w:rFonts w:eastAsia="Times New Roman" w:cs="Calibri"/>
        </w:rPr>
      </w:pPr>
    </w:p>
    <w:p w14:paraId="68388999" w14:textId="77777777" w:rsidR="00C32A44" w:rsidRDefault="00C32A44" w:rsidP="00C32A44">
      <w:pPr>
        <w:jc w:val="both"/>
        <w:rPr>
          <w:rFonts w:eastAsia="Times New Roman" w:cs="Calibri"/>
        </w:rPr>
      </w:pPr>
    </w:p>
    <w:p w14:paraId="12455958" w14:textId="77777777" w:rsidR="00C32A44" w:rsidRDefault="00C32A44" w:rsidP="00C32A44">
      <w:pPr>
        <w:jc w:val="both"/>
        <w:rPr>
          <w:rFonts w:eastAsia="Times New Roman" w:cs="Calibri"/>
        </w:rPr>
      </w:pPr>
    </w:p>
    <w:p w14:paraId="3FF18178" w14:textId="77777777" w:rsidR="00C32A44" w:rsidRDefault="00C32A44" w:rsidP="00C32A44">
      <w:pPr>
        <w:jc w:val="both"/>
        <w:rPr>
          <w:rFonts w:eastAsia="Times New Roman" w:cs="Calibri"/>
        </w:rPr>
      </w:pPr>
    </w:p>
    <w:p w14:paraId="4B062443" w14:textId="77777777" w:rsidR="00C32A44" w:rsidRDefault="00C32A44" w:rsidP="00C32A44">
      <w:pPr>
        <w:jc w:val="both"/>
        <w:rPr>
          <w:rFonts w:eastAsia="Times New Roman" w:cs="Calibri"/>
        </w:rPr>
      </w:pPr>
    </w:p>
    <w:p w14:paraId="2266C81F" w14:textId="77777777" w:rsidR="00C32A44" w:rsidRDefault="00C32A44" w:rsidP="00C32A44">
      <w:pPr>
        <w:jc w:val="both"/>
        <w:rPr>
          <w:rFonts w:eastAsia="Times New Roman" w:cs="Calibri"/>
        </w:rPr>
      </w:pPr>
    </w:p>
    <w:p w14:paraId="21FAAC26" w14:textId="77777777" w:rsidR="00C32A44" w:rsidRDefault="00C32A44" w:rsidP="00C32A44">
      <w:pPr>
        <w:jc w:val="both"/>
        <w:rPr>
          <w:rFonts w:eastAsia="Times New Roman" w:cs="Calibri"/>
        </w:rPr>
      </w:pPr>
    </w:p>
    <w:p w14:paraId="43BE7D35" w14:textId="77777777" w:rsidR="00C32A44" w:rsidRDefault="00C32A44" w:rsidP="00C32A44">
      <w:pPr>
        <w:jc w:val="both"/>
        <w:rPr>
          <w:rFonts w:eastAsia="Times New Roman" w:cs="Calibri"/>
        </w:rPr>
      </w:pPr>
    </w:p>
    <w:p w14:paraId="20484F7C" w14:textId="77777777" w:rsidR="00C32A44" w:rsidRDefault="00C32A44" w:rsidP="00C32A44">
      <w:pPr>
        <w:jc w:val="both"/>
        <w:rPr>
          <w:rFonts w:eastAsia="Times New Roman" w:cs="Calibri"/>
        </w:rPr>
      </w:pPr>
    </w:p>
    <w:p w14:paraId="15B8DCE7" w14:textId="7DD645FF" w:rsidR="00C32A44" w:rsidRPr="00C32A44" w:rsidRDefault="00C32A44" w:rsidP="00C32A44">
      <w:pPr>
        <w:jc w:val="both"/>
        <w:rPr>
          <w:rFonts w:eastAsia="Times New Roman" w:cs="Calibri"/>
          <w:color w:val="FF0000"/>
        </w:rPr>
      </w:pPr>
      <w:r w:rsidRPr="00C32A44">
        <w:rPr>
          <w:rFonts w:eastAsia="Times New Roman" w:cs="Calibri"/>
          <w:color w:val="FF0000"/>
        </w:rPr>
        <w:t xml:space="preserve"> </w:t>
      </w:r>
    </w:p>
    <w:p w14:paraId="5E60D420" w14:textId="46009611" w:rsidR="00D75322" w:rsidRPr="00C32A44" w:rsidRDefault="00C32A44" w:rsidP="00C32A44">
      <w:pPr>
        <w:jc w:val="both"/>
        <w:rPr>
          <w:rFonts w:eastAsia="Times New Roman" w:cs="Calibri"/>
        </w:rPr>
      </w:pPr>
      <w:r w:rsidRPr="00C32A44">
        <w:rPr>
          <w:rFonts w:eastAsia="Times New Roman" w:cs="Calibri"/>
          <w:color w:val="000000" w:themeColor="text1"/>
        </w:rPr>
        <w:t>Frutto di un progetto di collaborazione iniziato nel 2024 con l</w:t>
      </w:r>
      <w:r>
        <w:rPr>
          <w:rFonts w:eastAsia="Times New Roman" w:cs="Calibri"/>
          <w:color w:val="000000" w:themeColor="text1"/>
        </w:rPr>
        <w:t>’</w:t>
      </w:r>
      <w:r w:rsidRPr="00C32A44">
        <w:rPr>
          <w:rFonts w:eastAsia="Times New Roman" w:cs="Calibri"/>
          <w:color w:val="000000" w:themeColor="text1"/>
        </w:rPr>
        <w:t xml:space="preserve">artista materano Stefano </w:t>
      </w:r>
      <w:proofErr w:type="spellStart"/>
      <w:r w:rsidRPr="00C32A44">
        <w:rPr>
          <w:rFonts w:eastAsia="Times New Roman" w:cs="Calibri"/>
          <w:color w:val="000000" w:themeColor="text1"/>
        </w:rPr>
        <w:t>Siggillino</w:t>
      </w:r>
      <w:proofErr w:type="spellEnd"/>
      <w:r w:rsidRPr="00C32A44">
        <w:rPr>
          <w:rFonts w:eastAsia="Times New Roman" w:cs="Calibri"/>
          <w:color w:val="000000" w:themeColor="text1"/>
        </w:rPr>
        <w:t xml:space="preserve">, figura </w:t>
      </w:r>
      <w:r w:rsidRPr="00C32A44">
        <w:rPr>
          <w:rFonts w:eastAsia="Times New Roman" w:cs="Calibri"/>
        </w:rPr>
        <w:t xml:space="preserve">tra le novità una ricca collezione di </w:t>
      </w:r>
      <w:r w:rsidRPr="00C32A44">
        <w:rPr>
          <w:rFonts w:eastAsia="Times New Roman" w:cs="Calibri"/>
          <w:b/>
        </w:rPr>
        <w:t xml:space="preserve">Cuscini decorativi ricamati </w:t>
      </w:r>
      <w:r w:rsidRPr="00C32A44">
        <w:rPr>
          <w:rFonts w:eastAsia="Times New Roman" w:cs="Calibri"/>
        </w:rPr>
        <w:t xml:space="preserve">realizzati su disegno dell’artista, che evocano i Sassi di Matera. La preziosità del ricamo evoca la tradizione millenaria tramandata di generazione in generazione dalle donne che abitavano i Sassi e caratterizza la memoria del luogo. </w:t>
      </w:r>
    </w:p>
    <w:p w14:paraId="2697148D" w14:textId="77777777" w:rsidR="00242B10" w:rsidRPr="00C32A44" w:rsidRDefault="00242B10" w:rsidP="00EA4289">
      <w:pPr>
        <w:spacing w:line="240" w:lineRule="auto"/>
        <w:jc w:val="both"/>
        <w:rPr>
          <w:rFonts w:ascii="Helvetica" w:eastAsia="Helvetica" w:hAnsi="Helvetica" w:cs="Helvetica"/>
          <w:sz w:val="24"/>
          <w:szCs w:val="24"/>
        </w:rPr>
      </w:pPr>
    </w:p>
    <w:p w14:paraId="3C84F4CD" w14:textId="77777777" w:rsidR="0080662A" w:rsidRPr="00D75322" w:rsidRDefault="00000000" w:rsidP="00567F92">
      <w:pPr>
        <w:rPr>
          <w:rFonts w:eastAsia="Helvetica" w:cs="Calibri"/>
        </w:rPr>
      </w:pPr>
      <w:r w:rsidRPr="00D75322">
        <w:rPr>
          <w:rFonts w:cs="Calibri"/>
        </w:rPr>
        <w:t>Press info:</w:t>
      </w:r>
      <w:r w:rsidRPr="00D75322">
        <w:rPr>
          <w:rFonts w:eastAsia="Helvetica" w:cs="Calibri"/>
        </w:rPr>
        <w:br/>
      </w:r>
      <w:r w:rsidRPr="00D75322">
        <w:rPr>
          <w:rFonts w:cs="Calibri"/>
        </w:rPr>
        <w:t>ADP Comunicazione</w:t>
      </w:r>
      <w:r w:rsidRPr="00D75322">
        <w:rPr>
          <w:rFonts w:eastAsia="Helvetica" w:cs="Calibri"/>
        </w:rPr>
        <w:br/>
      </w:r>
      <w:r w:rsidRPr="00D75322">
        <w:rPr>
          <w:rFonts w:cs="Calibri"/>
        </w:rPr>
        <w:t>Via Rossini 3 </w:t>
      </w:r>
      <w:r w:rsidRPr="00D75322">
        <w:rPr>
          <w:rFonts w:cs="Calibri"/>
        </w:rPr>
        <w:br/>
        <w:t>20122 Milano</w:t>
      </w:r>
      <w:r w:rsidRPr="00D75322">
        <w:rPr>
          <w:rFonts w:eastAsia="Helvetica" w:cs="Calibri"/>
        </w:rPr>
        <w:br/>
      </w:r>
      <w:r w:rsidRPr="00D75322">
        <w:rPr>
          <w:rFonts w:cs="Calibri"/>
        </w:rPr>
        <w:t>Tel. +39 0236693659</w:t>
      </w:r>
      <w:r w:rsidRPr="00D75322">
        <w:rPr>
          <w:rFonts w:eastAsia="Helvetica" w:cs="Calibri"/>
        </w:rPr>
        <w:br/>
      </w:r>
      <w:hyperlink r:id="rId6" w:history="1">
        <w:r w:rsidR="0080662A" w:rsidRPr="00D75322">
          <w:rPr>
            <w:rStyle w:val="Hyperlink0"/>
            <w:rFonts w:cs="Calibri"/>
          </w:rPr>
          <w:t>adp@adpcomunicazione.com</w:t>
        </w:r>
      </w:hyperlink>
    </w:p>
    <w:p w14:paraId="53B02B26" w14:textId="77777777" w:rsidR="0080662A" w:rsidRPr="00D75322" w:rsidRDefault="0080662A" w:rsidP="00EA4289">
      <w:pPr>
        <w:jc w:val="both"/>
        <w:rPr>
          <w:rFonts w:cs="Calibri"/>
        </w:rPr>
      </w:pPr>
    </w:p>
    <w:sectPr w:rsidR="0080662A" w:rsidRPr="00D75322">
      <w:headerReference w:type="default" r:id="rId7"/>
      <w:footerReference w:type="default" r:id="rId8"/>
      <w:pgSz w:w="11900" w:h="16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F2C3B0" w14:textId="77777777" w:rsidR="00BF623E" w:rsidRDefault="00BF623E">
      <w:pPr>
        <w:spacing w:after="0" w:line="240" w:lineRule="auto"/>
      </w:pPr>
      <w:r>
        <w:separator/>
      </w:r>
    </w:p>
  </w:endnote>
  <w:endnote w:type="continuationSeparator" w:id="0">
    <w:p w14:paraId="72E03194" w14:textId="77777777" w:rsidR="00BF623E" w:rsidRDefault="00BF6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2AFF" w:usb1="5000785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D114E" w14:textId="77777777" w:rsidR="0080662A" w:rsidRDefault="0080662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E77A1A" w14:textId="77777777" w:rsidR="00BF623E" w:rsidRDefault="00BF623E">
      <w:pPr>
        <w:spacing w:after="0" w:line="240" w:lineRule="auto"/>
      </w:pPr>
      <w:r>
        <w:separator/>
      </w:r>
    </w:p>
  </w:footnote>
  <w:footnote w:type="continuationSeparator" w:id="0">
    <w:p w14:paraId="71FED333" w14:textId="77777777" w:rsidR="00BF623E" w:rsidRDefault="00BF62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58B1B" w14:textId="77777777" w:rsidR="0080662A" w:rsidRDefault="00000000">
    <w:pPr>
      <w:pStyle w:val="Intestazione"/>
    </w:pPr>
    <w:r>
      <w:rPr>
        <w:noProof/>
      </w:rPr>
      <w:drawing>
        <wp:anchor distT="152400" distB="152400" distL="152400" distR="152400" simplePos="0" relativeHeight="251658240" behindDoc="1" locked="0" layoutInCell="1" allowOverlap="1" wp14:anchorId="1CF16F9C" wp14:editId="75537D06">
          <wp:simplePos x="0" y="0"/>
          <wp:positionH relativeFrom="page">
            <wp:posOffset>469264</wp:posOffset>
          </wp:positionH>
          <wp:positionV relativeFrom="page">
            <wp:posOffset>668337</wp:posOffset>
          </wp:positionV>
          <wp:extent cx="6621781" cy="9355456"/>
          <wp:effectExtent l="0" t="0" r="0" b="0"/>
          <wp:wrapNone/>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stretch>
                    <a:fillRect/>
                  </a:stretch>
                </pic:blipFill>
                <pic:spPr>
                  <a:xfrm>
                    <a:off x="0" y="0"/>
                    <a:ext cx="6621781" cy="935545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62A"/>
    <w:rsid w:val="00013044"/>
    <w:rsid w:val="0002419A"/>
    <w:rsid w:val="0008075F"/>
    <w:rsid w:val="000B28F9"/>
    <w:rsid w:val="001952AD"/>
    <w:rsid w:val="001B734C"/>
    <w:rsid w:val="001C00E6"/>
    <w:rsid w:val="001C6013"/>
    <w:rsid w:val="00242B10"/>
    <w:rsid w:val="00243979"/>
    <w:rsid w:val="002868E3"/>
    <w:rsid w:val="0029503B"/>
    <w:rsid w:val="003359F4"/>
    <w:rsid w:val="003528A6"/>
    <w:rsid w:val="003D5654"/>
    <w:rsid w:val="00467673"/>
    <w:rsid w:val="004E47DA"/>
    <w:rsid w:val="00545C5C"/>
    <w:rsid w:val="00567F92"/>
    <w:rsid w:val="005C50F6"/>
    <w:rsid w:val="00616466"/>
    <w:rsid w:val="006E226B"/>
    <w:rsid w:val="0070452F"/>
    <w:rsid w:val="00714F02"/>
    <w:rsid w:val="00754AFC"/>
    <w:rsid w:val="0080662A"/>
    <w:rsid w:val="00826BFF"/>
    <w:rsid w:val="00853981"/>
    <w:rsid w:val="00945542"/>
    <w:rsid w:val="009F3BF8"/>
    <w:rsid w:val="00A11A2D"/>
    <w:rsid w:val="00A21C6B"/>
    <w:rsid w:val="00B2748F"/>
    <w:rsid w:val="00B807AB"/>
    <w:rsid w:val="00BD5BC9"/>
    <w:rsid w:val="00BD7250"/>
    <w:rsid w:val="00BE216A"/>
    <w:rsid w:val="00BF623E"/>
    <w:rsid w:val="00C32A44"/>
    <w:rsid w:val="00C83855"/>
    <w:rsid w:val="00CA167A"/>
    <w:rsid w:val="00CA1824"/>
    <w:rsid w:val="00CC0600"/>
    <w:rsid w:val="00CC1880"/>
    <w:rsid w:val="00CE0116"/>
    <w:rsid w:val="00D02762"/>
    <w:rsid w:val="00D75322"/>
    <w:rsid w:val="00DA23B0"/>
    <w:rsid w:val="00DC35FD"/>
    <w:rsid w:val="00DC4714"/>
    <w:rsid w:val="00DF3DE2"/>
    <w:rsid w:val="00E0531F"/>
    <w:rsid w:val="00E84D40"/>
    <w:rsid w:val="00EA4289"/>
    <w:rsid w:val="00EC75BD"/>
    <w:rsid w:val="00F71B39"/>
    <w:rsid w:val="00F92314"/>
    <w:rsid w:val="00FB71B3"/>
    <w:rsid w:val="00FD05A6"/>
    <w:rsid w:val="00FD1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5FF0"/>
  <w15:docId w15:val="{D9B14465-14F0-4E4A-9C42-98C5E6F5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kern w:val="2"/>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kern w:val="2"/>
      <w:sz w:val="22"/>
      <w:szCs w:val="22"/>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0563C1"/>
      <w:u w:val="single" w:color="0563C1"/>
    </w:rPr>
  </w:style>
  <w:style w:type="character" w:styleId="Menzionenonrisolta">
    <w:name w:val="Unresolved Mention"/>
    <w:basedOn w:val="Carpredefinitoparagrafo"/>
    <w:uiPriority w:val="99"/>
    <w:semiHidden/>
    <w:unhideWhenUsed/>
    <w:rsid w:val="00B2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p@adpcomunicazion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630</Words>
  <Characters>3593</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Racic</cp:lastModifiedBy>
  <cp:revision>3</cp:revision>
  <dcterms:created xsi:type="dcterms:W3CDTF">2025-04-04T16:09:00Z</dcterms:created>
  <dcterms:modified xsi:type="dcterms:W3CDTF">2025-04-04T16:12:00Z</dcterms:modified>
</cp:coreProperties>
</file>